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bidi w:val="0"/>
        <w:spacing w:before="0" w:beforeAutospacing="0" w:after="0" w:afterAutospacing="0" w:line="360" w:lineRule="exact"/>
        <w:ind w:left="0" w:right="0" w:firstLine="0"/>
        <w:jc w:val="left"/>
        <w:textAlignment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仿宋_GB2312"/>
          <w:b/>
          <w:bCs/>
        </w:rPr>
        <w:t xml:space="preserve"> </w:t>
      </w:r>
      <w:r>
        <w:rPr>
          <w:rFonts w:hint="eastAsia" w:ascii="仿宋_GB2312"/>
          <w:b/>
          <w:b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bidi w:val="0"/>
        <w:spacing w:before="0" w:beforeAutospacing="0" w:after="0" w:afterAutospacing="0" w:line="360" w:lineRule="exact"/>
        <w:ind w:left="0" w:right="0" w:firstLine="0"/>
        <w:jc w:val="center"/>
        <w:textAlignment w:val="center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2022年清华大学本科教改项目经费预算表</w:t>
      </w:r>
    </w:p>
    <w:p>
      <w:pPr>
        <w:rPr>
          <w:rFonts w:hint="default" w:ascii="黑体" w:hAnsi="黑体" w:eastAsia="宋体"/>
          <w:lang w:val="en-US" w:eastAsia="zh-CN"/>
        </w:rPr>
      </w:pPr>
    </w:p>
    <w:tbl>
      <w:tblPr>
        <w:tblStyle w:val="5"/>
        <w:tblW w:w="8412" w:type="dxa"/>
        <w:tblInd w:w="-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2391"/>
        <w:gridCol w:w="1931"/>
        <w:gridCol w:w="58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9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683" w:type="dxa"/>
            <w:gridSpan w:val="4"/>
          </w:tcPr>
          <w:p>
            <w:pPr>
              <w:jc w:val="center"/>
              <w:rPr>
                <w:rFonts w:hint="default" w:ascii="黑体" w:hAnsi="黑体" w:eastAsia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9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vertAlign w:val="baseline"/>
                <w:lang w:val="en-US" w:eastAsia="zh-CN"/>
              </w:rPr>
              <w:t>项目编号及类别</w:t>
            </w:r>
          </w:p>
        </w:tc>
        <w:tc>
          <w:tcPr>
            <w:tcW w:w="2391" w:type="dxa"/>
          </w:tcPr>
          <w:p>
            <w:pPr>
              <w:jc w:val="both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  <w:tc>
          <w:tcPr>
            <w:tcW w:w="1931" w:type="dxa"/>
          </w:tcPr>
          <w:p>
            <w:pPr>
              <w:jc w:val="center"/>
              <w:rPr>
                <w:rFonts w:hint="default" w:ascii="黑体" w:hAnsi="黑体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361" w:type="dxa"/>
            <w:gridSpan w:val="2"/>
          </w:tcPr>
          <w:p>
            <w:pPr>
              <w:jc w:val="center"/>
              <w:rPr>
                <w:rFonts w:hint="default" w:ascii="黑体" w:hAnsi="黑体" w:eastAsia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29" w:type="dxa"/>
          </w:tcPr>
          <w:p>
            <w:pPr>
              <w:jc w:val="center"/>
              <w:rPr>
                <w:rFonts w:hint="default" w:ascii="黑体" w:hAnsi="黑体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vertAlign w:val="baseline"/>
                <w:lang w:val="en-US" w:eastAsia="zh-CN"/>
              </w:rPr>
              <w:t>支出类别</w:t>
            </w:r>
          </w:p>
        </w:tc>
        <w:tc>
          <w:tcPr>
            <w:tcW w:w="4911" w:type="dxa"/>
            <w:gridSpan w:val="3"/>
            <w:vAlign w:val="top"/>
          </w:tcPr>
          <w:p>
            <w:pPr>
              <w:jc w:val="center"/>
              <w:rPr>
                <w:rFonts w:hint="default" w:ascii="黑体" w:hAnsi="黑体" w:eastAsia="黑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vertAlign w:val="baseline"/>
                <w:lang w:val="en-US" w:eastAsia="zh-CN"/>
              </w:rPr>
              <w:t>支出明细摘要</w:t>
            </w:r>
          </w:p>
        </w:tc>
        <w:tc>
          <w:tcPr>
            <w:tcW w:w="1772" w:type="dxa"/>
            <w:vAlign w:val="top"/>
          </w:tcPr>
          <w:p>
            <w:pPr>
              <w:jc w:val="center"/>
              <w:rPr>
                <w:rFonts w:hint="default" w:ascii="黑体" w:hAnsi="黑体" w:eastAsia="黑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vertAlign w:val="baseline"/>
                <w:lang w:val="en-US"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729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vertAlign w:val="baseline"/>
                <w:lang w:val="en-US" w:eastAsia="zh-CN"/>
              </w:rPr>
              <w:t>设备费</w:t>
            </w:r>
          </w:p>
        </w:tc>
        <w:tc>
          <w:tcPr>
            <w:tcW w:w="4911" w:type="dxa"/>
            <w:gridSpan w:val="3"/>
          </w:tcPr>
          <w:p>
            <w:pPr>
              <w:jc w:val="center"/>
              <w:rPr>
                <w:rFonts w:hint="default" w:ascii="黑体" w:hAnsi="黑体" w:eastAsia="黑体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 w:ascii="黑体" w:hAnsi="黑体" w:eastAsia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9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vertAlign w:val="baseline"/>
                <w:lang w:val="en-US" w:eastAsia="zh-CN"/>
              </w:rPr>
              <w:t>业务费</w:t>
            </w:r>
          </w:p>
        </w:tc>
        <w:tc>
          <w:tcPr>
            <w:tcW w:w="4911" w:type="dxa"/>
            <w:gridSpan w:val="3"/>
          </w:tcPr>
          <w:p>
            <w:pPr>
              <w:jc w:val="center"/>
              <w:rPr>
                <w:rFonts w:hint="default" w:ascii="黑体" w:hAnsi="黑体" w:eastAsia="黑体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 w:ascii="黑体" w:hAnsi="黑体" w:eastAsia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29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vertAlign w:val="baseline"/>
                <w:lang w:val="en-US" w:eastAsia="zh-CN"/>
              </w:rPr>
              <w:t>人员费</w:t>
            </w:r>
          </w:p>
        </w:tc>
        <w:tc>
          <w:tcPr>
            <w:tcW w:w="4911" w:type="dxa"/>
            <w:gridSpan w:val="3"/>
          </w:tcPr>
          <w:p>
            <w:pPr>
              <w:jc w:val="both"/>
              <w:rPr>
                <w:rFonts w:hint="default" w:ascii="黑体" w:hAnsi="黑体" w:eastAsia="黑体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jc w:val="center"/>
              <w:rPr>
                <w:rFonts w:hint="default" w:ascii="黑体" w:hAnsi="黑体" w:eastAsia="黑体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黑体" w:hAnsi="黑体" w:eastAsia="黑体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</w:pPr>
      <w:r>
        <w:rPr>
          <w:rFonts w:hint="eastAsia"/>
          <w:lang w:val="en-US" w:eastAsia="zh-CN"/>
        </w:rPr>
        <w:t>填写说明：</w:t>
      </w:r>
      <w:r>
        <w:t xml:space="preserve"> </w:t>
      </w:r>
      <w:bookmarkStart w:id="0" w:name="_GoBack"/>
      <w:bookmarkEnd w:id="0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1.项目编号及类别参照《2022年清华大学本科教学改革项目立项申报指南》填写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2.经费支出范围包括：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132"/>
        <w:textAlignment w:val="auto"/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设备费：主要包括专用设备，用于项目研究、示范等必备设备的采购费用；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132"/>
        <w:textAlignment w:val="auto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业务费：包括调研的差旅费、交通费、会议费、书籍资料费、印刷费、出版费、版面费、技术服务费、视频制作费、专用材料费等费用支出；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Chars="132"/>
        <w:textAlignment w:val="auto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人员费：包括勤工俭学、专家咨询费、评审费、稿费，</w:t>
      </w:r>
      <w:r>
        <w:rPr>
          <w:rFonts w:hint="eastAsia" w:asciiTheme="minorEastAsia" w:hAnsiTheme="minorEastAsia" w:eastAsiaTheme="minorEastAsia"/>
          <w:b/>
          <w:bCs/>
          <w:color w:val="0000FF"/>
          <w:kern w:val="0"/>
          <w:sz w:val="24"/>
          <w:lang w:val="en-US" w:eastAsia="zh-CN"/>
        </w:rPr>
        <w:t>人员费不得超过项目总经费的35%</w:t>
      </w:r>
      <w:r>
        <w:rPr>
          <w:rFonts w:hint="eastAsia" w:asciiTheme="minorEastAsia" w:hAnsiTheme="minorEastAsia" w:eastAsiaTheme="minorEastAsia"/>
          <w:b/>
          <w:bCs/>
          <w:kern w:val="0"/>
          <w:sz w:val="24"/>
          <w:lang w:val="en-US" w:eastAsia="zh-CN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rPr>
          <w:rFonts w:asciiTheme="minorEastAsia" w:hAnsiTheme="minorEastAsia" w:eastAsiaTheme="minorEastAsia"/>
          <w:kern w:val="0"/>
          <w:sz w:val="24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E2101B"/>
    <w:multiLevelType w:val="singleLevel"/>
    <w:tmpl w:val="0DE2101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YWZkNGVkMTY0ZDU2ODU2OWY1ODNlMjgzNDc2OWEifQ=="/>
  </w:docVars>
  <w:rsids>
    <w:rsidRoot w:val="00891A76"/>
    <w:rsid w:val="00480EA3"/>
    <w:rsid w:val="00567F19"/>
    <w:rsid w:val="00841364"/>
    <w:rsid w:val="00891A76"/>
    <w:rsid w:val="02264133"/>
    <w:rsid w:val="02CA35F2"/>
    <w:rsid w:val="068A4530"/>
    <w:rsid w:val="09C0632E"/>
    <w:rsid w:val="0C1058DE"/>
    <w:rsid w:val="0F34214B"/>
    <w:rsid w:val="14863CD0"/>
    <w:rsid w:val="183A374F"/>
    <w:rsid w:val="1EF16955"/>
    <w:rsid w:val="2CED26E7"/>
    <w:rsid w:val="30C61BCC"/>
    <w:rsid w:val="321E3342"/>
    <w:rsid w:val="32F22B92"/>
    <w:rsid w:val="337B5766"/>
    <w:rsid w:val="35252B14"/>
    <w:rsid w:val="35CD423D"/>
    <w:rsid w:val="43D45F57"/>
    <w:rsid w:val="490F72F6"/>
    <w:rsid w:val="4D7C38E7"/>
    <w:rsid w:val="4EFE7506"/>
    <w:rsid w:val="55021191"/>
    <w:rsid w:val="60FB06FA"/>
    <w:rsid w:val="61A62889"/>
    <w:rsid w:val="63873FFE"/>
    <w:rsid w:val="657D1B52"/>
    <w:rsid w:val="68E40FF1"/>
    <w:rsid w:val="6B985938"/>
    <w:rsid w:val="70D366AD"/>
    <w:rsid w:val="73781BAB"/>
    <w:rsid w:val="7A50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254</Characters>
  <Lines>9</Lines>
  <Paragraphs>2</Paragraphs>
  <TotalTime>31</TotalTime>
  <ScaleCrop>false</ScaleCrop>
  <LinksUpToDate>false</LinksUpToDate>
  <CharactersWithSpaces>257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2021-05-07T08:24:00Z</dcterms:created>
  <dc:creator>user</dc:creator>
  <cp:lastModifiedBy>2021620497</cp:lastModifiedBy>
  <cp:lastPrinted>2021-11-08T05:59:00Z</cp:lastPrinted>
  <dcterms:modified xsi:type="dcterms:W3CDTF">2022-11-04T12:00:47Z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6448A37AE6554C04A6EFAF07040A0063</vt:lpwstr>
  </property>
</Properties>
</file>