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C2F" w:rsidRPr="004909A9" w:rsidRDefault="00607C2F" w:rsidP="008B2166">
      <w:pPr>
        <w:spacing w:line="360" w:lineRule="auto"/>
        <w:jc w:val="center"/>
        <w:rPr>
          <w:b/>
          <w:color w:val="000000" w:themeColor="text1"/>
          <w:spacing w:val="24"/>
          <w:sz w:val="28"/>
          <w:szCs w:val="28"/>
        </w:rPr>
      </w:pPr>
      <w:bookmarkStart w:id="0" w:name="_GoBack"/>
      <w:r w:rsidRPr="004909A9">
        <w:rPr>
          <w:rFonts w:hint="eastAsia"/>
          <w:b/>
          <w:color w:val="000000" w:themeColor="text1"/>
          <w:spacing w:val="24"/>
          <w:sz w:val="28"/>
          <w:szCs w:val="28"/>
        </w:rPr>
        <w:t>清华大学关于进一步提高课堂教学质量的实施意见</w:t>
      </w:r>
    </w:p>
    <w:bookmarkEnd w:id="0"/>
    <w:p w:rsidR="00E70225" w:rsidRPr="008B2166" w:rsidRDefault="00E70225" w:rsidP="00607C2F">
      <w:pPr>
        <w:ind w:right="34"/>
        <w:jc w:val="center"/>
        <w:rPr>
          <w:color w:val="000000" w:themeColor="text1"/>
          <w:spacing w:val="24"/>
          <w:szCs w:val="21"/>
        </w:rPr>
      </w:pPr>
    </w:p>
    <w:p w:rsidR="00607C2F" w:rsidRDefault="00607C2F" w:rsidP="004062DF">
      <w:pPr>
        <w:spacing w:line="360" w:lineRule="auto"/>
        <w:ind w:right="33" w:firstLine="540"/>
        <w:jc w:val="left"/>
        <w:rPr>
          <w:rFonts w:ascii="宋体" w:eastAsia="宋体" w:hAnsi="宋体" w:cs="宋体"/>
          <w:spacing w:val="15"/>
          <w:kern w:val="0"/>
          <w:szCs w:val="21"/>
        </w:rPr>
      </w:pPr>
      <w:r>
        <w:rPr>
          <w:rFonts w:ascii="宋体" w:eastAsia="宋体" w:hAnsi="宋体" w:cs="宋体" w:hint="eastAsia"/>
          <w:spacing w:val="15"/>
          <w:kern w:val="0"/>
          <w:szCs w:val="21"/>
        </w:rPr>
        <w:t>课堂教学是学校最经常的教学活动和人才培养过程最重要的环节，作为学校教育教学质量的重要组成，课堂教学质量直接关系到学校人才培养目标的实现。随着教育思想的转变和教学改革的深入，以及我校研究型大学人才培养体系的逐步形成，课堂教学质量标准被赋予了新的内涵和定位，也对课堂教学质量管理工作的科学性和规范化提出了更高的要求。为进一步规范教学管理，促进教师改进教学工作，推动教学质量的持续提高，提出以下实施意见。</w:t>
      </w:r>
    </w:p>
    <w:p w:rsidR="00607C2F" w:rsidRDefault="00607C2F" w:rsidP="00607C2F">
      <w:pPr>
        <w:spacing w:line="360" w:lineRule="auto"/>
        <w:ind w:right="33" w:firstLine="540"/>
        <w:rPr>
          <w:rFonts w:ascii="宋体" w:eastAsia="宋体" w:hAnsi="宋体" w:cs="宋体"/>
          <w:spacing w:val="15"/>
          <w:kern w:val="0"/>
          <w:szCs w:val="21"/>
        </w:rPr>
      </w:pPr>
      <w:r>
        <w:rPr>
          <w:rFonts w:ascii="宋体" w:eastAsia="宋体" w:hAnsi="宋体" w:cs="宋体" w:hint="eastAsia"/>
          <w:b/>
          <w:bCs/>
          <w:spacing w:val="15"/>
          <w:kern w:val="0"/>
          <w:szCs w:val="21"/>
        </w:rPr>
        <w:t>一、以学校人才培养理念为导向，建立研究型大学的教学质量观</w:t>
      </w:r>
    </w:p>
    <w:p w:rsidR="00607C2F" w:rsidRDefault="00607C2F" w:rsidP="004062DF">
      <w:pPr>
        <w:spacing w:line="360" w:lineRule="auto"/>
        <w:ind w:right="33" w:firstLine="540"/>
        <w:jc w:val="left"/>
        <w:rPr>
          <w:rFonts w:ascii="宋体" w:eastAsia="宋体" w:hAnsi="宋体" w:cs="宋体"/>
          <w:spacing w:val="15"/>
          <w:kern w:val="0"/>
          <w:szCs w:val="21"/>
        </w:rPr>
      </w:pPr>
      <w:r>
        <w:rPr>
          <w:rFonts w:ascii="宋体" w:eastAsia="宋体" w:hAnsi="宋体" w:cs="宋体" w:hint="eastAsia"/>
          <w:spacing w:val="15"/>
          <w:kern w:val="0"/>
          <w:szCs w:val="21"/>
        </w:rPr>
        <w:t>围绕建设世界一流大学的目标和培养拔尖创新人才的要求，加速向研究型大学教育教学模式转变是我校教育教学改革和发展的主要任务。要深刻领会学校的教育教学理念，加深对研究型大学教学内涵的认识，培养教学水平与学术水平兼备的教师队伍，加强教学环节的改革和规范化建设。要建立与研究型大学教学体系相适应的课堂教学质量标准，坚持以探索和研究为基础，强调与经济社会发展及学科发展保持紧密联系，充分体现教师为主导、学生为主体、师生互动的教学方式，激发学生的自主学习和探索。</w:t>
      </w:r>
    </w:p>
    <w:p w:rsidR="00607C2F" w:rsidRDefault="00607C2F" w:rsidP="00607C2F">
      <w:pPr>
        <w:spacing w:line="360" w:lineRule="auto"/>
        <w:ind w:right="33" w:firstLine="540"/>
        <w:rPr>
          <w:rFonts w:ascii="宋体" w:eastAsia="宋体" w:hAnsi="宋体" w:cs="宋体"/>
          <w:spacing w:val="15"/>
          <w:kern w:val="0"/>
          <w:szCs w:val="21"/>
        </w:rPr>
      </w:pPr>
      <w:r>
        <w:rPr>
          <w:rFonts w:ascii="宋体" w:eastAsia="宋体" w:hAnsi="宋体" w:cs="宋体" w:hint="eastAsia"/>
          <w:b/>
          <w:bCs/>
          <w:spacing w:val="15"/>
          <w:kern w:val="0"/>
          <w:szCs w:val="21"/>
        </w:rPr>
        <w:t>二、坚持</w:t>
      </w:r>
      <w:r>
        <w:rPr>
          <w:rFonts w:ascii="宋体" w:eastAsia="宋体" w:hAnsi="宋体" w:cs="宋体" w:hint="eastAsia"/>
          <w:b/>
          <w:spacing w:val="15"/>
          <w:kern w:val="0"/>
          <w:szCs w:val="21"/>
        </w:rPr>
        <w:t>首次</w:t>
      </w:r>
      <w:r>
        <w:rPr>
          <w:rFonts w:ascii="宋体" w:eastAsia="宋体" w:hAnsi="宋体" w:cs="宋体" w:hint="eastAsia"/>
          <w:b/>
          <w:bCs/>
          <w:spacing w:val="15"/>
          <w:kern w:val="0"/>
          <w:szCs w:val="21"/>
        </w:rPr>
        <w:t>开课教师达标制度，进一步加强教师教学培训工作</w:t>
      </w:r>
    </w:p>
    <w:p w:rsidR="00607C2F" w:rsidRDefault="00607C2F" w:rsidP="004062DF">
      <w:pPr>
        <w:spacing w:line="360" w:lineRule="auto"/>
        <w:ind w:right="33" w:firstLine="540"/>
        <w:jc w:val="left"/>
        <w:rPr>
          <w:rFonts w:ascii="宋体" w:eastAsia="宋体" w:hAnsi="宋体" w:cs="宋体"/>
          <w:spacing w:val="15"/>
          <w:kern w:val="0"/>
          <w:szCs w:val="21"/>
        </w:rPr>
      </w:pPr>
      <w:r>
        <w:rPr>
          <w:rFonts w:ascii="宋体" w:eastAsia="宋体" w:hAnsi="宋体" w:cs="宋体" w:hint="eastAsia"/>
          <w:spacing w:val="15"/>
          <w:kern w:val="0"/>
          <w:szCs w:val="21"/>
        </w:rPr>
        <w:t>教师是保障课堂教学质量的源头。为从源头上把关，凡新进校的青年教师和各</w:t>
      </w:r>
      <w:proofErr w:type="gramStart"/>
      <w:r>
        <w:rPr>
          <w:rFonts w:ascii="宋体" w:eastAsia="宋体" w:hAnsi="宋体" w:cs="宋体" w:hint="eastAsia"/>
          <w:spacing w:val="15"/>
          <w:kern w:val="0"/>
          <w:szCs w:val="21"/>
        </w:rPr>
        <w:t>类引进</w:t>
      </w:r>
      <w:proofErr w:type="gramEnd"/>
      <w:r>
        <w:rPr>
          <w:rFonts w:ascii="宋体" w:eastAsia="宋体" w:hAnsi="宋体" w:cs="宋体" w:hint="eastAsia"/>
          <w:spacing w:val="15"/>
          <w:kern w:val="0"/>
          <w:szCs w:val="21"/>
        </w:rPr>
        <w:t>人才在我校第一次开课，均应通过由教学研究与培训中心组织的试讲和达标评估。严格执行《清华大学首次开课教师达标实施办法》，综合教学顾问随堂听课的考察结果和学生评教问卷的调查结果，确定首次开课教师是否达标。</w:t>
      </w:r>
    </w:p>
    <w:p w:rsidR="00607C2F" w:rsidRDefault="00607C2F" w:rsidP="004062DF">
      <w:pPr>
        <w:spacing w:line="360" w:lineRule="auto"/>
        <w:ind w:right="33" w:firstLine="540"/>
        <w:jc w:val="left"/>
        <w:rPr>
          <w:rFonts w:ascii="宋体" w:eastAsia="宋体" w:hAnsi="宋体" w:cs="宋体"/>
          <w:spacing w:val="15"/>
          <w:kern w:val="0"/>
          <w:szCs w:val="21"/>
        </w:rPr>
      </w:pPr>
      <w:r>
        <w:rPr>
          <w:rFonts w:ascii="宋体" w:eastAsia="宋体" w:hAnsi="宋体" w:cs="宋体" w:hint="eastAsia"/>
          <w:spacing w:val="15"/>
          <w:kern w:val="0"/>
          <w:szCs w:val="21"/>
        </w:rPr>
        <w:t>深入研究支持教师教学水平持续发展的必要条件和保障，并将学校教育教学理念贯彻到教师教学培训中，丰富与研究型教学相适应的优质课程资源库。通过定期开展师德教育、课堂观摩、专题讲座、教学讨论等各种教学培训活动，使青年教师传承和发扬我校“教书育人”的光荣传统，增强热爱教学、热爱学生、热爱教育事业的责任心和使命感，学习和借鉴先进的教学经验，从而博采众长，形成自己的教学风格和特色。</w:t>
      </w:r>
    </w:p>
    <w:p w:rsidR="00607C2F" w:rsidRDefault="00607C2F" w:rsidP="00607C2F">
      <w:pPr>
        <w:spacing w:line="360" w:lineRule="auto"/>
        <w:ind w:right="33" w:firstLine="540"/>
        <w:rPr>
          <w:rFonts w:ascii="宋体" w:eastAsia="宋体" w:hAnsi="宋体" w:cs="宋体"/>
          <w:spacing w:val="15"/>
          <w:kern w:val="0"/>
          <w:szCs w:val="21"/>
        </w:rPr>
      </w:pPr>
      <w:r>
        <w:rPr>
          <w:rFonts w:ascii="宋体" w:eastAsia="宋体" w:hAnsi="宋体" w:cs="宋体" w:hint="eastAsia"/>
          <w:b/>
          <w:bCs/>
          <w:spacing w:val="15"/>
          <w:kern w:val="0"/>
          <w:szCs w:val="21"/>
        </w:rPr>
        <w:t>三、</w:t>
      </w:r>
      <w:r>
        <w:rPr>
          <w:rFonts w:ascii="Times New Roman" w:eastAsia="宋体" w:hAnsi="Times New Roman" w:cs="Times New Roman"/>
          <w:b/>
          <w:bCs/>
          <w:spacing w:val="15"/>
          <w:kern w:val="0"/>
          <w:szCs w:val="21"/>
        </w:rPr>
        <w:t> </w:t>
      </w:r>
      <w:r>
        <w:rPr>
          <w:rFonts w:ascii="宋体" w:eastAsia="宋体" w:hAnsi="宋体" w:cs="宋体" w:hint="eastAsia"/>
          <w:b/>
          <w:bCs/>
          <w:spacing w:val="15"/>
          <w:kern w:val="0"/>
          <w:szCs w:val="21"/>
        </w:rPr>
        <w:t>开展多种形式的课堂教学评估，不断完善教学质量评价体系</w:t>
      </w:r>
    </w:p>
    <w:p w:rsidR="00607C2F" w:rsidRDefault="00607C2F" w:rsidP="004062DF">
      <w:pPr>
        <w:spacing w:line="360" w:lineRule="auto"/>
        <w:ind w:right="33" w:firstLine="540"/>
        <w:jc w:val="left"/>
        <w:rPr>
          <w:rFonts w:ascii="宋体" w:eastAsia="宋体" w:hAnsi="宋体" w:cs="宋体"/>
          <w:spacing w:val="15"/>
          <w:kern w:val="0"/>
          <w:szCs w:val="21"/>
        </w:rPr>
      </w:pPr>
      <w:r>
        <w:rPr>
          <w:rFonts w:ascii="宋体" w:eastAsia="宋体" w:hAnsi="宋体" w:cs="宋体" w:hint="eastAsia"/>
          <w:spacing w:val="15"/>
          <w:kern w:val="0"/>
          <w:szCs w:val="21"/>
        </w:rPr>
        <w:t>开展课堂教学评估是提高课堂教学质量的条件和基础。学校每学期对所有开课教师的课堂教学质量进行调查评估，一方面加强课堂教学质量的监控，另一方面帮助教师有针对性地改进教学。针对不同评价目标，主要采取以下五种形式：</w:t>
      </w:r>
    </w:p>
    <w:p w:rsidR="00607C2F" w:rsidRDefault="00607C2F" w:rsidP="004062DF">
      <w:pPr>
        <w:spacing w:line="360" w:lineRule="auto"/>
        <w:ind w:right="33" w:firstLine="540"/>
        <w:jc w:val="left"/>
        <w:rPr>
          <w:rFonts w:ascii="宋体" w:eastAsia="宋体" w:hAnsi="宋体" w:cs="宋体"/>
          <w:spacing w:val="15"/>
          <w:kern w:val="0"/>
          <w:szCs w:val="21"/>
        </w:rPr>
      </w:pPr>
      <w:r>
        <w:rPr>
          <w:rFonts w:ascii="宋体" w:eastAsia="宋体" w:hAnsi="宋体" w:cs="宋体" w:hint="eastAsia"/>
          <w:b/>
          <w:bCs/>
          <w:spacing w:val="15"/>
          <w:kern w:val="0"/>
          <w:szCs w:val="21"/>
        </w:rPr>
        <w:t>专家重点评估：</w:t>
      </w:r>
      <w:r>
        <w:rPr>
          <w:rFonts w:ascii="宋体" w:eastAsia="宋体" w:hAnsi="宋体" w:cs="宋体" w:hint="eastAsia"/>
          <w:spacing w:val="15"/>
          <w:kern w:val="0"/>
          <w:szCs w:val="21"/>
        </w:rPr>
        <w:t>重点针对青年教师授课，组织资深教学专家进行跟踪听课，对其</w:t>
      </w:r>
      <w:r>
        <w:rPr>
          <w:rFonts w:ascii="宋体" w:eastAsia="宋体" w:hAnsi="宋体" w:cs="宋体" w:hint="eastAsia"/>
          <w:spacing w:val="15"/>
          <w:kern w:val="0"/>
          <w:szCs w:val="21"/>
        </w:rPr>
        <w:lastRenderedPageBreak/>
        <w:t>教学情况进行评估，以帮助初上清华讲台的教师站稳、站好讲台。</w:t>
      </w:r>
    </w:p>
    <w:p w:rsidR="00607C2F" w:rsidRDefault="00607C2F" w:rsidP="00607C2F">
      <w:pPr>
        <w:spacing w:line="360" w:lineRule="auto"/>
        <w:ind w:right="33" w:firstLine="540"/>
        <w:rPr>
          <w:rFonts w:ascii="宋体" w:eastAsia="宋体" w:hAnsi="宋体" w:cs="宋体"/>
          <w:spacing w:val="15"/>
          <w:kern w:val="0"/>
          <w:szCs w:val="21"/>
        </w:rPr>
      </w:pPr>
      <w:r>
        <w:rPr>
          <w:rFonts w:ascii="宋体" w:eastAsia="宋体" w:hAnsi="宋体" w:cs="宋体" w:hint="eastAsia"/>
          <w:b/>
          <w:bCs/>
          <w:spacing w:val="15"/>
          <w:kern w:val="0"/>
          <w:szCs w:val="21"/>
        </w:rPr>
        <w:t>干部抽样评估：</w:t>
      </w:r>
      <w:r>
        <w:rPr>
          <w:rFonts w:ascii="宋体" w:eastAsia="宋体" w:hAnsi="宋体" w:cs="宋体" w:hint="eastAsia"/>
          <w:spacing w:val="15"/>
          <w:kern w:val="0"/>
          <w:szCs w:val="21"/>
        </w:rPr>
        <w:t>干部听课制度是各级领导干部关心教学、体现教学中心地位的重要举措，既评授课教师的“教”，又评听课学生的“学”，全面发现教、学及管理中的问题，为提高教学质量、改善教学环境提供依据。</w:t>
      </w:r>
    </w:p>
    <w:p w:rsidR="00607C2F" w:rsidRDefault="00607C2F" w:rsidP="00607C2F">
      <w:pPr>
        <w:spacing w:line="360" w:lineRule="auto"/>
        <w:ind w:right="33" w:firstLine="540"/>
        <w:rPr>
          <w:rFonts w:ascii="宋体" w:eastAsia="宋体" w:hAnsi="宋体" w:cs="宋体"/>
          <w:spacing w:val="15"/>
          <w:kern w:val="0"/>
          <w:szCs w:val="21"/>
        </w:rPr>
      </w:pPr>
      <w:r>
        <w:rPr>
          <w:rFonts w:ascii="宋体" w:eastAsia="宋体" w:hAnsi="宋体" w:cs="宋体" w:hint="eastAsia"/>
          <w:b/>
          <w:bCs/>
          <w:spacing w:val="15"/>
          <w:kern w:val="0"/>
          <w:szCs w:val="21"/>
        </w:rPr>
        <w:t>学生评教调查：</w:t>
      </w:r>
      <w:r>
        <w:rPr>
          <w:rFonts w:ascii="宋体" w:eastAsia="宋体" w:hAnsi="宋体" w:cs="宋体" w:hint="eastAsia"/>
          <w:spacing w:val="15"/>
          <w:kern w:val="0"/>
          <w:szCs w:val="21"/>
        </w:rPr>
        <w:t>通过网上教学评估系统，广泛收集学生对全校所有开课教师授课情况的直接感受，为教师改进教学提供有价值的反馈信息，促进教师教学水平的提高。</w:t>
      </w:r>
    </w:p>
    <w:p w:rsidR="00607C2F" w:rsidRDefault="00607C2F" w:rsidP="00607C2F">
      <w:pPr>
        <w:spacing w:line="360" w:lineRule="auto"/>
        <w:ind w:right="33" w:firstLine="540"/>
        <w:rPr>
          <w:rFonts w:ascii="宋体" w:eastAsia="宋体" w:hAnsi="宋体" w:cs="宋体"/>
          <w:spacing w:val="15"/>
          <w:kern w:val="0"/>
          <w:szCs w:val="21"/>
        </w:rPr>
      </w:pPr>
      <w:r>
        <w:rPr>
          <w:rFonts w:ascii="宋体" w:eastAsia="宋体" w:hAnsi="宋体" w:cs="宋体" w:hint="eastAsia"/>
          <w:b/>
          <w:bCs/>
          <w:spacing w:val="15"/>
          <w:kern w:val="0"/>
          <w:szCs w:val="21"/>
        </w:rPr>
        <w:t>授课教师自评</w:t>
      </w:r>
      <w:r>
        <w:rPr>
          <w:rFonts w:ascii="宋体" w:eastAsia="宋体" w:hAnsi="宋体" w:cs="宋体" w:hint="eastAsia"/>
          <w:spacing w:val="15"/>
          <w:kern w:val="0"/>
          <w:szCs w:val="21"/>
        </w:rPr>
        <w:t>：学期末授课教师既评自己的教学活动和效果，又评课程的设置和学生的学习状况。为教师本人改进教学活动和效果提供“自省性依据”；同时为基层教学单位及学校调整课程设置、改进教学管理提供依据。</w:t>
      </w:r>
    </w:p>
    <w:p w:rsidR="00607C2F" w:rsidRDefault="00607C2F" w:rsidP="00607C2F">
      <w:pPr>
        <w:spacing w:line="360" w:lineRule="auto"/>
        <w:ind w:right="33" w:firstLine="540"/>
        <w:rPr>
          <w:rFonts w:ascii="宋体" w:eastAsia="宋体" w:hAnsi="宋体" w:cs="宋体"/>
          <w:spacing w:val="15"/>
          <w:kern w:val="0"/>
          <w:szCs w:val="21"/>
        </w:rPr>
      </w:pPr>
      <w:r>
        <w:rPr>
          <w:rFonts w:ascii="宋体" w:eastAsia="宋体" w:hAnsi="宋体" w:cs="宋体" w:hint="eastAsia"/>
          <w:b/>
          <w:bCs/>
          <w:spacing w:val="15"/>
          <w:kern w:val="0"/>
          <w:szCs w:val="21"/>
        </w:rPr>
        <w:t>毕业生问卷调查</w:t>
      </w:r>
      <w:r>
        <w:rPr>
          <w:rFonts w:ascii="宋体" w:eastAsia="宋体" w:hAnsi="宋体" w:cs="宋体" w:hint="eastAsia"/>
          <w:spacing w:val="15"/>
          <w:kern w:val="0"/>
          <w:szCs w:val="21"/>
        </w:rPr>
        <w:t>：应届毕业生离校之前从本科阶段学习的亲身经历和感受出发，评出心目中最好的教师及课程和最差的教师及课程；同时，就学校开设的课程的总体质量及课程之间的衔接情况提供信息。为进一步完善学校的课程体系建设、课程内容安排，提供总体性数据。</w:t>
      </w:r>
    </w:p>
    <w:p w:rsidR="00607C2F" w:rsidRDefault="00607C2F" w:rsidP="004062DF">
      <w:pPr>
        <w:spacing w:line="360" w:lineRule="auto"/>
        <w:ind w:right="33" w:firstLine="540"/>
        <w:jc w:val="left"/>
        <w:rPr>
          <w:rFonts w:ascii="宋体" w:eastAsia="宋体" w:hAnsi="宋体" w:cs="宋体"/>
          <w:spacing w:val="15"/>
          <w:kern w:val="0"/>
          <w:szCs w:val="21"/>
        </w:rPr>
      </w:pPr>
      <w:r>
        <w:rPr>
          <w:rFonts w:ascii="宋体" w:eastAsia="宋体" w:hAnsi="宋体" w:cs="宋体" w:hint="eastAsia"/>
          <w:spacing w:val="15"/>
          <w:kern w:val="0"/>
          <w:szCs w:val="21"/>
        </w:rPr>
        <w:t>以满足学校教育定位和人才培养目标为准则，充分考虑当前课程教学中存在的问题，建立与研究型大学教学体系相适应的课堂教学评价指标体系，探索既体现研究型大学教学体系多元化需求，又满足教师个性化需求的评价模式；进一步完善网上学生评教系统，建立与排选课系统集成的评估信息系统，并在终结性评估的基础上实施教学质量的过程评估和实时监控；进一步探讨客观科学的评价与统计方法，加强评估数据的分析和关联性研究，提供课堂教学质量全面准确的反馈信息，为构建教学管理决策支持系统提供有力支撑，更好地发挥教学评估的导向作用。</w:t>
      </w:r>
    </w:p>
    <w:p w:rsidR="00607C2F" w:rsidRDefault="00607C2F" w:rsidP="00607C2F">
      <w:pPr>
        <w:spacing w:line="360" w:lineRule="auto"/>
        <w:ind w:right="33" w:firstLine="540"/>
        <w:rPr>
          <w:rFonts w:ascii="宋体" w:eastAsia="宋体" w:hAnsi="宋体" w:cs="宋体"/>
          <w:spacing w:val="15"/>
          <w:kern w:val="0"/>
          <w:szCs w:val="21"/>
        </w:rPr>
      </w:pPr>
      <w:r>
        <w:rPr>
          <w:rFonts w:ascii="宋体" w:eastAsia="宋体" w:hAnsi="宋体" w:cs="宋体" w:hint="eastAsia"/>
          <w:b/>
          <w:bCs/>
          <w:spacing w:val="15"/>
          <w:kern w:val="0"/>
          <w:szCs w:val="21"/>
        </w:rPr>
        <w:t>四、</w:t>
      </w:r>
      <w:r>
        <w:rPr>
          <w:rFonts w:ascii="Times New Roman" w:eastAsia="宋体" w:hAnsi="Times New Roman" w:cs="Times New Roman"/>
          <w:b/>
          <w:bCs/>
          <w:spacing w:val="15"/>
          <w:kern w:val="0"/>
          <w:szCs w:val="21"/>
        </w:rPr>
        <w:t xml:space="preserve"> </w:t>
      </w:r>
      <w:r>
        <w:rPr>
          <w:rFonts w:ascii="宋体" w:eastAsia="宋体" w:hAnsi="宋体" w:cs="宋体" w:hint="eastAsia"/>
          <w:b/>
          <w:bCs/>
          <w:spacing w:val="15"/>
          <w:kern w:val="0"/>
          <w:szCs w:val="21"/>
        </w:rPr>
        <w:t>建立健全教学激励和约束机制，推动课堂教学质量的持续提高</w:t>
      </w:r>
    </w:p>
    <w:p w:rsidR="00607C2F" w:rsidRDefault="00607C2F" w:rsidP="004062DF">
      <w:pPr>
        <w:spacing w:line="360" w:lineRule="auto"/>
        <w:ind w:right="33" w:firstLine="540"/>
        <w:jc w:val="left"/>
        <w:rPr>
          <w:rFonts w:ascii="宋体" w:eastAsia="宋体" w:hAnsi="宋体" w:cs="宋体"/>
          <w:spacing w:val="15"/>
          <w:kern w:val="0"/>
          <w:szCs w:val="21"/>
        </w:rPr>
      </w:pPr>
      <w:r>
        <w:rPr>
          <w:rFonts w:ascii="宋体" w:eastAsia="宋体" w:hAnsi="宋体" w:cs="宋体" w:hint="eastAsia"/>
          <w:spacing w:val="15"/>
          <w:kern w:val="0"/>
          <w:szCs w:val="21"/>
        </w:rPr>
        <w:t>结合人事制度改革，建立健全课堂教学的激励和约束机制，进一步调动广大教师参与教学、投入教学的积极性，激发广大教师不断改进教学、提高教学水平的自觉性。教师的课堂教学评估结果（以学生评教调查结果为主，结合专家听课、校系干部听课意见），在教学岗位聘任、专业技术职务聘任、各类评奖活动中作为重要的参考内容。结合青年教师教学优秀奖评定，表彰热爱教学工作、在课堂教学中有突出表现的青年教师，帮助青年教学骨干的成长，进一步推动教师队伍的建设。对于教学效果较差、学生反映较大的教师，要制定相应的规章制度，暂停或取消其授课资格。</w:t>
      </w:r>
      <w:r>
        <w:rPr>
          <w:rFonts w:ascii="华文细黑" w:eastAsia="华文细黑" w:hAnsi="华文细黑" w:cs="宋体" w:hint="eastAsia"/>
          <w:spacing w:val="15"/>
          <w:kern w:val="0"/>
          <w:szCs w:val="21"/>
        </w:rPr>
        <w:t></w:t>
      </w:r>
    </w:p>
    <w:p w:rsidR="00607C2F" w:rsidRDefault="00607C2F" w:rsidP="00607C2F">
      <w:pPr>
        <w:spacing w:line="360" w:lineRule="auto"/>
        <w:ind w:right="33" w:firstLine="540"/>
        <w:rPr>
          <w:rFonts w:ascii="宋体" w:eastAsia="宋体" w:hAnsi="宋体" w:cs="宋体"/>
          <w:spacing w:val="15"/>
          <w:kern w:val="0"/>
          <w:szCs w:val="21"/>
        </w:rPr>
      </w:pPr>
      <w:r>
        <w:rPr>
          <w:rFonts w:ascii="宋体" w:eastAsia="宋体" w:hAnsi="宋体" w:cs="宋体" w:hint="eastAsia"/>
          <w:b/>
          <w:bCs/>
          <w:spacing w:val="15"/>
          <w:kern w:val="0"/>
          <w:szCs w:val="21"/>
        </w:rPr>
        <w:t>五、规范教学环节管理，严格教学责任事故处理</w:t>
      </w:r>
    </w:p>
    <w:p w:rsidR="00607C2F" w:rsidRDefault="00607C2F" w:rsidP="004062DF">
      <w:pPr>
        <w:spacing w:line="360" w:lineRule="auto"/>
        <w:ind w:right="33" w:firstLine="540"/>
        <w:jc w:val="left"/>
        <w:rPr>
          <w:rFonts w:ascii="宋体" w:eastAsia="宋体" w:hAnsi="宋体" w:cs="宋体"/>
          <w:spacing w:val="15"/>
          <w:kern w:val="0"/>
          <w:szCs w:val="21"/>
        </w:rPr>
      </w:pPr>
      <w:r>
        <w:rPr>
          <w:rFonts w:ascii="宋体" w:eastAsia="宋体" w:hAnsi="宋体" w:cs="宋体" w:hint="eastAsia"/>
          <w:spacing w:val="15"/>
          <w:kern w:val="0"/>
          <w:szCs w:val="21"/>
        </w:rPr>
        <w:t>教学工作是学校的核心工作，严格教学活动的组织和管理关系到学校的教学秩序</w:t>
      </w:r>
      <w:r>
        <w:rPr>
          <w:rFonts w:ascii="宋体" w:eastAsia="宋体" w:hAnsi="宋体" w:cs="宋体" w:hint="eastAsia"/>
          <w:spacing w:val="15"/>
          <w:kern w:val="0"/>
          <w:szCs w:val="21"/>
        </w:rPr>
        <w:lastRenderedPageBreak/>
        <w:t>和教学质量。要加强教学环节的规范化管理，严肃教学纪律，教师应增强责任意识，杜绝各类教学责任事故的发生。一旦有教学事故发生，要严格执行《清华大学关于教学责任事故的处理规定》，对发生的教学责任事故及时进行调查处理。</w:t>
      </w:r>
    </w:p>
    <w:p w:rsidR="00607C2F" w:rsidRDefault="00607C2F" w:rsidP="00607C2F">
      <w:pPr>
        <w:ind w:firstLine="915"/>
        <w:rPr>
          <w:rFonts w:ascii="宋体" w:eastAsia="宋体" w:hAnsi="宋体" w:cs="宋体"/>
          <w:spacing w:val="15"/>
          <w:kern w:val="0"/>
          <w:szCs w:val="21"/>
        </w:rPr>
      </w:pPr>
    </w:p>
    <w:p w:rsidR="00607C2F" w:rsidRDefault="00607C2F" w:rsidP="00607C2F">
      <w:pPr>
        <w:wordWrap w:val="0"/>
        <w:spacing w:line="360" w:lineRule="auto"/>
        <w:ind w:right="33" w:firstLine="540"/>
        <w:jc w:val="right"/>
        <w:rPr>
          <w:rFonts w:ascii="宋体" w:eastAsia="宋体" w:hAnsi="宋体" w:cs="宋体"/>
          <w:spacing w:val="15"/>
          <w:kern w:val="0"/>
          <w:szCs w:val="21"/>
        </w:rPr>
      </w:pPr>
      <w:r>
        <w:rPr>
          <w:rFonts w:ascii="宋体" w:eastAsia="宋体" w:hAnsi="宋体" w:cs="宋体" w:hint="eastAsia"/>
          <w:spacing w:val="15"/>
          <w:kern w:val="0"/>
          <w:szCs w:val="21"/>
        </w:rPr>
        <w:t xml:space="preserve">   教务处</w:t>
      </w:r>
    </w:p>
    <w:p w:rsidR="00607C2F" w:rsidRDefault="00607C2F" w:rsidP="00607C2F">
      <w:pPr>
        <w:spacing w:line="360" w:lineRule="auto"/>
        <w:ind w:right="33" w:firstLine="540"/>
        <w:jc w:val="right"/>
        <w:rPr>
          <w:rFonts w:ascii="宋体" w:eastAsia="宋体" w:hAnsi="宋体" w:cs="宋体"/>
          <w:spacing w:val="15"/>
          <w:kern w:val="0"/>
          <w:szCs w:val="21"/>
        </w:rPr>
      </w:pPr>
      <w:r>
        <w:rPr>
          <w:rFonts w:ascii="宋体" w:eastAsia="宋体" w:hAnsi="宋体" w:cs="宋体" w:hint="eastAsia"/>
          <w:spacing w:val="15"/>
          <w:kern w:val="0"/>
          <w:szCs w:val="21"/>
        </w:rPr>
        <w:t>教学研究与培训中心</w:t>
      </w:r>
    </w:p>
    <w:p w:rsidR="00607C2F" w:rsidRDefault="00607C2F" w:rsidP="00607C2F">
      <w:pPr>
        <w:spacing w:line="360" w:lineRule="auto"/>
        <w:ind w:right="33" w:firstLine="540"/>
        <w:jc w:val="right"/>
        <w:rPr>
          <w:rFonts w:ascii="宋体" w:eastAsia="宋体" w:hAnsi="宋体" w:cs="宋体"/>
          <w:spacing w:val="15"/>
          <w:kern w:val="0"/>
          <w:szCs w:val="21"/>
        </w:rPr>
      </w:pPr>
      <w:r>
        <w:rPr>
          <w:rFonts w:ascii="宋体" w:eastAsia="宋体" w:hAnsi="宋体" w:cs="宋体" w:hint="eastAsia"/>
          <w:spacing w:val="15"/>
          <w:kern w:val="0"/>
          <w:szCs w:val="21"/>
        </w:rPr>
        <w:t>2006年12月</w:t>
      </w:r>
    </w:p>
    <w:p w:rsidR="00607C2F" w:rsidRDefault="00607C2F" w:rsidP="00607C2F">
      <w:pPr>
        <w:ind w:firstLine="915"/>
        <w:rPr>
          <w:szCs w:val="21"/>
        </w:rPr>
      </w:pPr>
    </w:p>
    <w:sectPr w:rsidR="00607C2F" w:rsidSect="00F108C6">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77E7" w:rsidRDefault="00C577E7" w:rsidP="00455676">
      <w:r>
        <w:separator/>
      </w:r>
    </w:p>
  </w:endnote>
  <w:endnote w:type="continuationSeparator" w:id="0">
    <w:p w:rsidR="00C577E7" w:rsidRDefault="00C577E7" w:rsidP="004556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华文细黑">
    <w:panose1 w:val="02010600040101010101"/>
    <w:charset w:val="86"/>
    <w:family w:val="auto"/>
    <w:pitch w:val="variable"/>
    <w:sig w:usb0="00000287" w:usb1="080F0000" w:usb2="00000010" w:usb3="00000000" w:csb0="0004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77E7" w:rsidRDefault="00C577E7" w:rsidP="00455676">
      <w:r>
        <w:separator/>
      </w:r>
    </w:p>
  </w:footnote>
  <w:footnote w:type="continuationSeparator" w:id="0">
    <w:p w:rsidR="00C577E7" w:rsidRDefault="00C577E7" w:rsidP="004556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B56"/>
    <w:rsid w:val="00032B50"/>
    <w:rsid w:val="000430E3"/>
    <w:rsid w:val="00060A85"/>
    <w:rsid w:val="000C0AA2"/>
    <w:rsid w:val="000E3713"/>
    <w:rsid w:val="002209BE"/>
    <w:rsid w:val="002565CB"/>
    <w:rsid w:val="002E148F"/>
    <w:rsid w:val="00343946"/>
    <w:rsid w:val="004062DF"/>
    <w:rsid w:val="00414FC3"/>
    <w:rsid w:val="00444C4B"/>
    <w:rsid w:val="00455676"/>
    <w:rsid w:val="004909A9"/>
    <w:rsid w:val="004D4520"/>
    <w:rsid w:val="005A1F52"/>
    <w:rsid w:val="005C466E"/>
    <w:rsid w:val="00607C2F"/>
    <w:rsid w:val="006932DE"/>
    <w:rsid w:val="006E5473"/>
    <w:rsid w:val="007452ED"/>
    <w:rsid w:val="008531E3"/>
    <w:rsid w:val="0086663A"/>
    <w:rsid w:val="0089639B"/>
    <w:rsid w:val="008B000C"/>
    <w:rsid w:val="008B2166"/>
    <w:rsid w:val="00905187"/>
    <w:rsid w:val="0097625C"/>
    <w:rsid w:val="009A2DCE"/>
    <w:rsid w:val="009B0792"/>
    <w:rsid w:val="009D718D"/>
    <w:rsid w:val="00A10BDE"/>
    <w:rsid w:val="00A43FE1"/>
    <w:rsid w:val="00AB1C1E"/>
    <w:rsid w:val="00B966B6"/>
    <w:rsid w:val="00BB2AFE"/>
    <w:rsid w:val="00C577E7"/>
    <w:rsid w:val="00CA2B56"/>
    <w:rsid w:val="00D23B81"/>
    <w:rsid w:val="00D73CE4"/>
    <w:rsid w:val="00DB08A0"/>
    <w:rsid w:val="00DF29E1"/>
    <w:rsid w:val="00E46472"/>
    <w:rsid w:val="00E615D5"/>
    <w:rsid w:val="00E638BA"/>
    <w:rsid w:val="00E70225"/>
    <w:rsid w:val="00EA2607"/>
    <w:rsid w:val="00F108C6"/>
    <w:rsid w:val="00F63E68"/>
    <w:rsid w:val="00FE7F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44C4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4394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2B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343946"/>
    <w:rPr>
      <w:color w:val="0000FF"/>
      <w:u w:val="single"/>
    </w:rPr>
  </w:style>
  <w:style w:type="paragraph" w:styleId="a5">
    <w:name w:val="Document Map"/>
    <w:basedOn w:val="a"/>
    <w:link w:val="Char"/>
    <w:uiPriority w:val="99"/>
    <w:semiHidden/>
    <w:unhideWhenUsed/>
    <w:rsid w:val="00343946"/>
    <w:rPr>
      <w:rFonts w:ascii="宋体" w:eastAsia="宋体"/>
      <w:sz w:val="18"/>
      <w:szCs w:val="18"/>
    </w:rPr>
  </w:style>
  <w:style w:type="character" w:customStyle="1" w:styleId="Char">
    <w:name w:val="文档结构图 Char"/>
    <w:basedOn w:val="a0"/>
    <w:link w:val="a5"/>
    <w:uiPriority w:val="99"/>
    <w:semiHidden/>
    <w:rsid w:val="00343946"/>
    <w:rPr>
      <w:rFonts w:ascii="宋体" w:eastAsia="宋体"/>
      <w:sz w:val="18"/>
      <w:szCs w:val="18"/>
    </w:rPr>
  </w:style>
  <w:style w:type="character" w:customStyle="1" w:styleId="2Char">
    <w:name w:val="标题 2 Char"/>
    <w:basedOn w:val="a0"/>
    <w:link w:val="2"/>
    <w:uiPriority w:val="9"/>
    <w:rsid w:val="00343946"/>
    <w:rPr>
      <w:rFonts w:asciiTheme="majorHAnsi" w:eastAsiaTheme="majorEastAsia" w:hAnsiTheme="majorHAnsi" w:cstheme="majorBidi"/>
      <w:b/>
      <w:bCs/>
      <w:sz w:val="32"/>
      <w:szCs w:val="32"/>
    </w:rPr>
  </w:style>
  <w:style w:type="paragraph" w:styleId="a6">
    <w:name w:val="header"/>
    <w:basedOn w:val="a"/>
    <w:link w:val="Char0"/>
    <w:uiPriority w:val="99"/>
    <w:semiHidden/>
    <w:unhideWhenUsed/>
    <w:rsid w:val="0045567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455676"/>
    <w:rPr>
      <w:sz w:val="18"/>
      <w:szCs w:val="18"/>
    </w:rPr>
  </w:style>
  <w:style w:type="paragraph" w:styleId="a7">
    <w:name w:val="footer"/>
    <w:basedOn w:val="a"/>
    <w:link w:val="Char1"/>
    <w:uiPriority w:val="99"/>
    <w:semiHidden/>
    <w:unhideWhenUsed/>
    <w:rsid w:val="00455676"/>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455676"/>
    <w:rPr>
      <w:sz w:val="18"/>
      <w:szCs w:val="18"/>
    </w:rPr>
  </w:style>
  <w:style w:type="paragraph" w:styleId="a8">
    <w:name w:val="List Paragraph"/>
    <w:basedOn w:val="a"/>
    <w:uiPriority w:val="99"/>
    <w:qFormat/>
    <w:rsid w:val="004062DF"/>
    <w:pPr>
      <w:ind w:firstLineChars="200" w:firstLine="420"/>
    </w:pPr>
    <w:rPr>
      <w:rFonts w:ascii="Calibri" w:eastAsia="宋体" w:hAnsi="Calibri" w:cs="Calibri"/>
      <w:szCs w:val="21"/>
    </w:rPr>
  </w:style>
  <w:style w:type="paragraph" w:styleId="a9">
    <w:name w:val="Date"/>
    <w:basedOn w:val="a"/>
    <w:next w:val="a"/>
    <w:link w:val="Char2"/>
    <w:uiPriority w:val="99"/>
    <w:semiHidden/>
    <w:unhideWhenUsed/>
    <w:rsid w:val="008B000C"/>
    <w:pPr>
      <w:ind w:leftChars="2500" w:left="100"/>
    </w:pPr>
  </w:style>
  <w:style w:type="character" w:customStyle="1" w:styleId="Char2">
    <w:name w:val="日期 Char"/>
    <w:basedOn w:val="a0"/>
    <w:link w:val="a9"/>
    <w:uiPriority w:val="99"/>
    <w:semiHidden/>
    <w:rsid w:val="008B000C"/>
  </w:style>
  <w:style w:type="character" w:customStyle="1" w:styleId="1Char">
    <w:name w:val="标题 1 Char"/>
    <w:basedOn w:val="a0"/>
    <w:link w:val="1"/>
    <w:uiPriority w:val="9"/>
    <w:rsid w:val="00444C4B"/>
    <w:rPr>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444C4B"/>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43946"/>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2B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rsid w:val="00343946"/>
    <w:rPr>
      <w:color w:val="0000FF"/>
      <w:u w:val="single"/>
    </w:rPr>
  </w:style>
  <w:style w:type="paragraph" w:styleId="a5">
    <w:name w:val="Document Map"/>
    <w:basedOn w:val="a"/>
    <w:link w:val="Char"/>
    <w:uiPriority w:val="99"/>
    <w:semiHidden/>
    <w:unhideWhenUsed/>
    <w:rsid w:val="00343946"/>
    <w:rPr>
      <w:rFonts w:ascii="宋体" w:eastAsia="宋体"/>
      <w:sz w:val="18"/>
      <w:szCs w:val="18"/>
    </w:rPr>
  </w:style>
  <w:style w:type="character" w:customStyle="1" w:styleId="Char">
    <w:name w:val="文档结构图 Char"/>
    <w:basedOn w:val="a0"/>
    <w:link w:val="a5"/>
    <w:uiPriority w:val="99"/>
    <w:semiHidden/>
    <w:rsid w:val="00343946"/>
    <w:rPr>
      <w:rFonts w:ascii="宋体" w:eastAsia="宋体"/>
      <w:sz w:val="18"/>
      <w:szCs w:val="18"/>
    </w:rPr>
  </w:style>
  <w:style w:type="character" w:customStyle="1" w:styleId="2Char">
    <w:name w:val="标题 2 Char"/>
    <w:basedOn w:val="a0"/>
    <w:link w:val="2"/>
    <w:uiPriority w:val="9"/>
    <w:rsid w:val="00343946"/>
    <w:rPr>
      <w:rFonts w:asciiTheme="majorHAnsi" w:eastAsiaTheme="majorEastAsia" w:hAnsiTheme="majorHAnsi" w:cstheme="majorBidi"/>
      <w:b/>
      <w:bCs/>
      <w:sz w:val="32"/>
      <w:szCs w:val="32"/>
    </w:rPr>
  </w:style>
  <w:style w:type="paragraph" w:styleId="a6">
    <w:name w:val="header"/>
    <w:basedOn w:val="a"/>
    <w:link w:val="Char0"/>
    <w:uiPriority w:val="99"/>
    <w:semiHidden/>
    <w:unhideWhenUsed/>
    <w:rsid w:val="0045567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455676"/>
    <w:rPr>
      <w:sz w:val="18"/>
      <w:szCs w:val="18"/>
    </w:rPr>
  </w:style>
  <w:style w:type="paragraph" w:styleId="a7">
    <w:name w:val="footer"/>
    <w:basedOn w:val="a"/>
    <w:link w:val="Char1"/>
    <w:uiPriority w:val="99"/>
    <w:semiHidden/>
    <w:unhideWhenUsed/>
    <w:rsid w:val="00455676"/>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455676"/>
    <w:rPr>
      <w:sz w:val="18"/>
      <w:szCs w:val="18"/>
    </w:rPr>
  </w:style>
  <w:style w:type="paragraph" w:styleId="a8">
    <w:name w:val="List Paragraph"/>
    <w:basedOn w:val="a"/>
    <w:uiPriority w:val="99"/>
    <w:qFormat/>
    <w:rsid w:val="004062DF"/>
    <w:pPr>
      <w:ind w:firstLineChars="200" w:firstLine="420"/>
    </w:pPr>
    <w:rPr>
      <w:rFonts w:ascii="Calibri" w:eastAsia="宋体" w:hAnsi="Calibri" w:cs="Calibri"/>
      <w:szCs w:val="21"/>
    </w:rPr>
  </w:style>
  <w:style w:type="paragraph" w:styleId="a9">
    <w:name w:val="Date"/>
    <w:basedOn w:val="a"/>
    <w:next w:val="a"/>
    <w:link w:val="Char2"/>
    <w:uiPriority w:val="99"/>
    <w:semiHidden/>
    <w:unhideWhenUsed/>
    <w:rsid w:val="008B000C"/>
    <w:pPr>
      <w:ind w:leftChars="2500" w:left="100"/>
    </w:pPr>
  </w:style>
  <w:style w:type="character" w:customStyle="1" w:styleId="Char2">
    <w:name w:val="日期 Char"/>
    <w:basedOn w:val="a0"/>
    <w:link w:val="a9"/>
    <w:uiPriority w:val="99"/>
    <w:semiHidden/>
    <w:rsid w:val="008B000C"/>
  </w:style>
  <w:style w:type="character" w:customStyle="1" w:styleId="1Char">
    <w:name w:val="标题 1 Char"/>
    <w:basedOn w:val="a0"/>
    <w:link w:val="1"/>
    <w:uiPriority w:val="9"/>
    <w:rsid w:val="00444C4B"/>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54238">
      <w:bodyDiv w:val="1"/>
      <w:marLeft w:val="0"/>
      <w:marRight w:val="0"/>
      <w:marTop w:val="0"/>
      <w:marBottom w:val="0"/>
      <w:divBdr>
        <w:top w:val="none" w:sz="0" w:space="0" w:color="auto"/>
        <w:left w:val="none" w:sz="0" w:space="0" w:color="auto"/>
        <w:bottom w:val="none" w:sz="0" w:space="0" w:color="auto"/>
        <w:right w:val="none" w:sz="0" w:space="0" w:color="auto"/>
      </w:divBdr>
    </w:div>
    <w:div w:id="72922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1825</Characters>
  <Application>Microsoft Office Word</Application>
  <DocSecurity>0</DocSecurity>
  <Lines>15</Lines>
  <Paragraphs>4</Paragraphs>
  <ScaleCrop>false</ScaleCrop>
  <Company/>
  <LinksUpToDate>false</LinksUpToDate>
  <CharactersWithSpaces>2141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chenhl</dc:creator>
  <cp:lastModifiedBy>Administrator</cp:lastModifiedBy>
  <cp:revision>4</cp:revision>
  <cp:lastPrinted>2013-12-19T08:24:00Z</cp:lastPrinted>
  <dcterms:created xsi:type="dcterms:W3CDTF">2014-06-19T08:12:00Z</dcterms:created>
  <dcterms:modified xsi:type="dcterms:W3CDTF">2014-06-19T08:19:00Z</dcterms:modified>
</cp:coreProperties>
</file>